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49" w:rsidRPr="00162849" w:rsidRDefault="00162849" w:rsidP="00162849">
      <w:pPr>
        <w:shd w:val="clear" w:color="auto" w:fill="FFFFFF"/>
        <w:spacing w:after="0" w:line="599" w:lineRule="atLeast"/>
        <w:jc w:val="center"/>
        <w:outlineLvl w:val="1"/>
        <w:rPr>
          <w:rFonts w:asciiTheme="majorHAnsi" w:eastAsia="Times New Roman" w:hAnsiTheme="majorHAnsi" w:cs="Arial"/>
          <w:b/>
          <w:bCs/>
          <w:color w:val="231F20"/>
          <w:sz w:val="24"/>
          <w:szCs w:val="24"/>
          <w:lang w:eastAsia="el-GR"/>
        </w:rPr>
      </w:pPr>
      <w:r w:rsidRPr="00162849">
        <w:rPr>
          <w:rFonts w:asciiTheme="majorHAnsi" w:eastAsia="Times New Roman" w:hAnsiTheme="majorHAnsi" w:cs="Arial"/>
          <w:b/>
          <w:bCs/>
          <w:color w:val="231F20"/>
          <w:sz w:val="24"/>
          <w:szCs w:val="24"/>
          <w:lang w:eastAsia="el-GR"/>
        </w:rPr>
        <w:t>Πανελλήνιες 2023 - Πότε δίνουν για αθλήματα στα ΤΕΦΑΑ</w:t>
      </w:r>
    </w:p>
    <w:p w:rsidR="00162849" w:rsidRPr="00162849" w:rsidRDefault="00162849" w:rsidP="00162849">
      <w:pPr>
        <w:shd w:val="clear" w:color="auto" w:fill="FFFFFF"/>
        <w:spacing w:after="0" w:line="461"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Πανελλήνιες 2023: Πότε θα γίνει η Υγειονομική εξέταση και πρακτική δοκιμασία σε </w:t>
      </w:r>
      <w:hyperlink r:id="rId5" w:tgtFrame="_blank" w:history="1">
        <w:r w:rsidRPr="00162849">
          <w:rPr>
            <w:rFonts w:asciiTheme="majorHAnsi" w:eastAsia="Times New Roman" w:hAnsiTheme="majorHAnsi" w:cs="Arial"/>
            <w:b/>
            <w:bCs/>
            <w:color w:val="0000FF"/>
            <w:sz w:val="24"/>
            <w:szCs w:val="24"/>
            <w:u w:val="single"/>
            <w:lang w:eastAsia="el-GR"/>
          </w:rPr>
          <w:t>αθλήματα</w:t>
        </w:r>
      </w:hyperlink>
      <w:r w:rsidRPr="00162849">
        <w:rPr>
          <w:rFonts w:asciiTheme="majorHAnsi" w:eastAsia="Times New Roman" w:hAnsiTheme="majorHAnsi" w:cs="Arial"/>
          <w:color w:val="231F20"/>
          <w:sz w:val="24"/>
          <w:szCs w:val="24"/>
          <w:lang w:eastAsia="el-GR"/>
        </w:rPr>
        <w:t> για τους υποψήφιους των ΤΕΦΑΑ.    </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 xml:space="preserve">Στο διάστημα από την </w:t>
      </w:r>
      <w:r w:rsidRPr="00162849">
        <w:rPr>
          <w:rFonts w:asciiTheme="majorHAnsi" w:eastAsia="Times New Roman" w:hAnsiTheme="majorHAnsi" w:cs="Arial"/>
          <w:b/>
          <w:color w:val="231F20"/>
          <w:sz w:val="24"/>
          <w:szCs w:val="24"/>
          <w:lang w:eastAsia="el-GR"/>
        </w:rPr>
        <w:t>Τετάρτη 14 Ιουνίου 2023</w:t>
      </w:r>
      <w:r w:rsidRPr="00162849">
        <w:rPr>
          <w:rFonts w:asciiTheme="majorHAnsi" w:eastAsia="Times New Roman" w:hAnsiTheme="majorHAnsi" w:cs="Arial"/>
          <w:color w:val="231F20"/>
          <w:sz w:val="24"/>
          <w:szCs w:val="24"/>
          <w:lang w:eastAsia="el-GR"/>
        </w:rPr>
        <w:t xml:space="preserve"> μέχρι και την </w:t>
      </w:r>
      <w:r w:rsidRPr="00162849">
        <w:rPr>
          <w:rFonts w:asciiTheme="majorHAnsi" w:eastAsia="Times New Roman" w:hAnsiTheme="majorHAnsi" w:cs="Arial"/>
          <w:b/>
          <w:color w:val="231F20"/>
          <w:sz w:val="24"/>
          <w:szCs w:val="24"/>
          <w:lang w:eastAsia="el-GR"/>
        </w:rPr>
        <w:t xml:space="preserve">Τρίτη 27 Ιουνίου 2023 </w:t>
      </w:r>
      <w:r w:rsidRPr="00162849">
        <w:rPr>
          <w:rFonts w:asciiTheme="majorHAnsi" w:eastAsia="Times New Roman" w:hAnsiTheme="majorHAnsi" w:cs="Arial"/>
          <w:color w:val="231F20"/>
          <w:sz w:val="24"/>
          <w:szCs w:val="24"/>
          <w:lang w:eastAsia="el-GR"/>
        </w:rPr>
        <w:t>θα γίνει η υγειονομική εξέταση και πρακτική δοκιμασία (</w:t>
      </w:r>
      <w:hyperlink r:id="rId6" w:tgtFrame="_blank" w:history="1">
        <w:r w:rsidRPr="00162849">
          <w:rPr>
            <w:rFonts w:asciiTheme="majorHAnsi" w:eastAsia="Times New Roman" w:hAnsiTheme="majorHAnsi" w:cs="Arial"/>
            <w:b/>
            <w:bCs/>
            <w:color w:val="0000FF"/>
            <w:sz w:val="24"/>
            <w:szCs w:val="24"/>
            <w:lang w:eastAsia="el-GR"/>
          </w:rPr>
          <w:t>αθλήματα</w:t>
        </w:r>
      </w:hyperlink>
      <w:r w:rsidRPr="00162849">
        <w:rPr>
          <w:rFonts w:asciiTheme="majorHAnsi" w:eastAsia="Times New Roman" w:hAnsiTheme="majorHAnsi" w:cs="Arial"/>
          <w:color w:val="231F20"/>
          <w:sz w:val="24"/>
          <w:szCs w:val="24"/>
          <w:lang w:eastAsia="el-GR"/>
        </w:rPr>
        <w:t>) των υποψηφίων για τα Τ.Ε.Φ.Α.Α., θα διεξαχθούν.</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Όπως ανακοίνωσε το υπουργείο Παιδείας κατά τη διάρκεια του τρέχοντος σχολικού έτους (2022-2023) οι μαθητές της τελευταίας τάξης, των ΓΕΛ και ΕΠΑΛ καθώς και οι απόφοιτοι των Λυκείων που επιθυμούν να είναι υποψήφιοι για τα ΤΕΦΑΑ, κατέθεσαν αίτηση - δήλωση στο Λύκειό τους για συμμετοχή στις πρακτικές δοκιμασίες, προκειμένου να δημιουργηθεί ένα αρχείο υποψηφίων για τα Τ.Ε.Φ.Α.Α.</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Υποψήφιοι που δεν δήλωσαν συμμετοχή στις πρακτικές δοκιμασίες για τα Τ.Ε.Φ.Α.Α, ΔΕΝ μπορούν να συμμετάσχουν στις δοκιμασίες αυτές (αγωνίσματα) κατά τις ημέρες διεξαγωγής των εξετάσεων στα αγωνίσματα, διότι η αίτηση - δήλωση ήταν δεσμευτική.</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 xml:space="preserve"> Όσοι απόφοιτοι διεκδικούν την εισαγωγή τους στα ΤΕΦΑΑ με τη διαδικασία του 10% των θέσεων εισακτέων, χωρίς νέα εξέταση, συμμετέχουν στη διαδικασία επιλογής με βάση τη βαθμολογία της τελευταίας εξέτασής τους στα πανελλαδικώς εξεταζόμενα μαθήματα και πρακτικές δοκιμασίες. Οι υποψήφιοι αυτοί δεν έχουν τη δυνατότητα ή δικαίωμα να εξεταστούν ξανά στις πρακτικές δοκιμασίες για τα ΤΕΦΑΑ. </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proofErr w:type="spellStart"/>
      <w:r w:rsidRPr="00162849">
        <w:rPr>
          <w:rFonts w:asciiTheme="majorHAnsi" w:eastAsia="Times New Roman" w:hAnsiTheme="majorHAnsi" w:cs="Arial"/>
          <w:color w:val="231F20"/>
          <w:sz w:val="24"/>
          <w:szCs w:val="24"/>
          <w:lang w:eastAsia="el-GR"/>
        </w:rPr>
        <w:t>Oι</w:t>
      </w:r>
      <w:proofErr w:type="spellEnd"/>
      <w:r w:rsidRPr="00162849">
        <w:rPr>
          <w:rFonts w:asciiTheme="majorHAnsi" w:eastAsia="Times New Roman" w:hAnsiTheme="majorHAnsi" w:cs="Arial"/>
          <w:color w:val="231F20"/>
          <w:sz w:val="24"/>
          <w:szCs w:val="24"/>
          <w:lang w:eastAsia="el-GR"/>
        </w:rPr>
        <w:t xml:space="preserve"> υποψήφιοι κατά την προσέλευσή τους στις επιτροπές υγειονομικής εξέτασης και πρακτικής δοκιμασίας, πρέπει να είναι εφοδιασμένοι με:</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α) δύο (2) μικρές φωτογραφίες</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β) το δελτίο εξεταζομένου από το Λύκειό τους, όπου αναγράφεται ο κωδικός αριθμός του υποψηφίου</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γ) Δελτίο Αστυνομικής Ταυτότητας ή Διαβατήριο ή άλλο αποδεικτικό της ταυτότητας έγγραφο και τις κάτωθι ιατρικές εξετάσεις:</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είτε Α)</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i) βεβαίωση οπτικής οξύτητας,</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lastRenderedPageBreak/>
        <w:t>ii) ακτινογραφία θώρακα με σχετική γνωμάτευση και</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iii) καρδιογράφημα με σχετική γνωμάτευση,</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τα οποία μπορούν να έχουν εκδοθεί από νοσηλευτικό ίδρυμα του Δημοσίου ή Ν.Π.Δ.Δ. ή ιατρό του δημοσίου ή και από ιδιώτη γιατρό, είτε Β) αντίγραφο δελτίου υγειονομικής εξέτασης ή βεβαίωση ικανότητας (εφόσον υπάρχουν), στα οποία αναγράφεται ότι ο υποψήφιος έχει κριθεί κατάλληλος από τις αρμόδιες Υγειονομικές Επιτροπές των Στρατιωτικών Σχολών ή των Αστυνομικών Σχολών ή των Σχολών Πυροσβεστικής Ακαδημίας ή των Σχολών Λιμενικού Σώματος Ελληνικής Ακτοφυλακής. Οι επιτροπές υγειονομικής εξέτασης θα λειτουργήσουν στις έδρες των παρακάτω Διευθύνσεων Δευτεροβάθμιας Εκπαίδευσης :</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Α' Αθήνας,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Β' Αθήνας,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Γ' Αθήνας,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Δ' Αθήνας,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Πειραιά,</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Ανατολικής Αττικής,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Αχαΐας (Πάτρα),</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Αρκαδίας (Τρίπολη), το αγώνισμα της κολύμβησης διεξάγεται στο Ναύπλιο</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Έβρου (Αλεξανδρούπολη),</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Ηρακλείου,</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Ιωαννίνων,</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Ανατολικής Θεσσαλονίκης,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Δυτικής Θεσσαλονίκης,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Καβάλας,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Κοζάνης, το αγώνισμα της κολύμβησης διεξάγεται στην Πτολεμαΐδα.</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Λάρισας,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Μαγνησίας,</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Τρικάλων, δεν διεξάγεται το αγώνισμα της κολύμβησης σε αυτή την επιτροπή</w:t>
      </w:r>
    </w:p>
    <w:p w:rsidR="00162849" w:rsidRPr="00162849" w:rsidRDefault="00162849" w:rsidP="00162849">
      <w:pPr>
        <w:numPr>
          <w:ilvl w:val="0"/>
          <w:numId w:val="1"/>
        </w:numPr>
        <w:shd w:val="clear" w:color="auto" w:fill="FFFFFF"/>
        <w:spacing w:before="100" w:beforeAutospacing="1" w:after="100" w:afterAutospacing="1" w:line="240" w:lineRule="auto"/>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Διεύθυνση Λέσβου, το αγώνισμα της κολύμβησης διεξάγεται στη Χίο</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Διευκρινίζεται ότι όσοι θα προσέρχονταν στην Επιτροπή Εξέτασης με έδρα τη Διεύθυνση Δευτεροβάθμιας Εκπαίδευσης Τρικάλων και επιθυμούν να εξεταστούν στο αγώνισμα της κολύμβησης, λόγω έλλειψης κολυμβητηρίου 50μ. στη συγκεκριμένη πόλη, θα πρέπει να προσέλθουν για όλες τις πρακτικές δοκιμασίες τους στην Επιτροπή Εξέτασης με έδρα τη Λάρισα ή στην Επιτροπή Εξέτασης με έδρα το Βόλο.</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 xml:space="preserve">Τονίζεται ότι δεν επιτρέπεται η εξέταση του υποψηφίου σε περισσότερες από μία επιτροπές. Οι συγκεκριμένοι χώροι διεξαγωγής των αγωνισμάτων και το </w:t>
      </w:r>
      <w:r w:rsidRPr="00162849">
        <w:rPr>
          <w:rFonts w:asciiTheme="majorHAnsi" w:eastAsia="Times New Roman" w:hAnsiTheme="majorHAnsi" w:cs="Arial"/>
          <w:color w:val="231F20"/>
          <w:sz w:val="24"/>
          <w:szCs w:val="24"/>
          <w:lang w:eastAsia="el-GR"/>
        </w:rPr>
        <w:lastRenderedPageBreak/>
        <w:t>αναλυτικό πρόγραμμα κάθε επιτροπής, ανακοινώνονται από τις κατά τόπους Διευθύνσεις Δευτεροβάθμιας Εκπαίδευσης και αναρτάται στις ιστοσελίδες τους.</w:t>
      </w:r>
    </w:p>
    <w:p w:rsidR="00162849" w:rsidRPr="00162849" w:rsidRDefault="00162849" w:rsidP="00162849">
      <w:pPr>
        <w:shd w:val="clear" w:color="auto" w:fill="FFFFFF"/>
        <w:spacing w:before="100" w:beforeAutospacing="1" w:after="100" w:afterAutospacing="1" w:line="323" w:lineRule="atLeast"/>
        <w:jc w:val="both"/>
        <w:rPr>
          <w:rFonts w:asciiTheme="majorHAnsi" w:eastAsia="Times New Roman" w:hAnsiTheme="majorHAnsi" w:cs="Arial"/>
          <w:color w:val="231F20"/>
          <w:sz w:val="24"/>
          <w:szCs w:val="24"/>
          <w:lang w:eastAsia="el-GR"/>
        </w:rPr>
      </w:pPr>
      <w:r w:rsidRPr="00162849">
        <w:rPr>
          <w:rFonts w:asciiTheme="majorHAnsi" w:eastAsia="Times New Roman" w:hAnsiTheme="majorHAnsi" w:cs="Arial"/>
          <w:color w:val="231F20"/>
          <w:sz w:val="24"/>
          <w:szCs w:val="24"/>
          <w:lang w:eastAsia="el-GR"/>
        </w:rPr>
        <w:t>Παρακαλούμε όπως τηρηθεί αυστηρά το πρόγραμμα, πλην των περιπτώσεων υποψηφίων των ΕΠΑΛ που εξετάζονται έως και τις 16 Ιουνίου, των υποψηφίων, που συμμετέχουν στις εξετάσεις ειδικών μαθημάτων από 17 έως και 29 Ιουνίου καθώς και άλλων εξαιρετικών και έκτακτων περιπτώσεων. Για τους συγκεκριμένους υποψηφίους η οικεία επιτροπή οφείλει να ορίζει, διαφορετική ημέρα εξέτασης εφόσον η ημέρα πρακτικής δοκιμασίας συμπίπτει με την ημέρα εξέτασής τους στα πανελλαδικώς εξεταζόμενα μαθήματα.</w:t>
      </w:r>
    </w:p>
    <w:p w:rsidR="003C4AA0" w:rsidRPr="00162849" w:rsidRDefault="003C4AA0" w:rsidP="00162849">
      <w:pPr>
        <w:jc w:val="both"/>
        <w:rPr>
          <w:rFonts w:asciiTheme="majorHAnsi" w:hAnsiTheme="majorHAnsi"/>
          <w:sz w:val="24"/>
          <w:szCs w:val="24"/>
        </w:rPr>
      </w:pPr>
    </w:p>
    <w:sectPr w:rsidR="003C4AA0" w:rsidRPr="00162849" w:rsidSect="003C4A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77010"/>
    <w:multiLevelType w:val="multilevel"/>
    <w:tmpl w:val="92067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2849"/>
    <w:rsid w:val="00162849"/>
    <w:rsid w:val="003C4AA0"/>
    <w:rsid w:val="008954B8"/>
    <w:rsid w:val="00F730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A0"/>
  </w:style>
  <w:style w:type="paragraph" w:styleId="2">
    <w:name w:val="heading 2"/>
    <w:basedOn w:val="a"/>
    <w:link w:val="2Char"/>
    <w:uiPriority w:val="9"/>
    <w:qFormat/>
    <w:rsid w:val="0016284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16284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6284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162849"/>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162849"/>
    <w:rPr>
      <w:color w:val="0000FF"/>
      <w:u w:val="single"/>
    </w:rPr>
  </w:style>
  <w:style w:type="character" w:customStyle="1" w:styleId="itemimagecredits">
    <w:name w:val="itemimagecredits"/>
    <w:basedOn w:val="a0"/>
    <w:rsid w:val="00162849"/>
  </w:style>
  <w:style w:type="paragraph" w:styleId="Web">
    <w:name w:val="Normal (Web)"/>
    <w:basedOn w:val="a"/>
    <w:uiPriority w:val="99"/>
    <w:semiHidden/>
    <w:unhideWhenUsed/>
    <w:rsid w:val="001628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62849"/>
    <w:rPr>
      <w:b/>
      <w:bCs/>
    </w:rPr>
  </w:style>
  <w:style w:type="paragraph" w:styleId="a4">
    <w:name w:val="Balloon Text"/>
    <w:basedOn w:val="a"/>
    <w:link w:val="Char"/>
    <w:uiPriority w:val="99"/>
    <w:semiHidden/>
    <w:unhideWhenUsed/>
    <w:rsid w:val="0016284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62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241626">
      <w:bodyDiv w:val="1"/>
      <w:marLeft w:val="0"/>
      <w:marRight w:val="0"/>
      <w:marTop w:val="0"/>
      <w:marBottom w:val="0"/>
      <w:divBdr>
        <w:top w:val="none" w:sz="0" w:space="0" w:color="auto"/>
        <w:left w:val="none" w:sz="0" w:space="0" w:color="auto"/>
        <w:bottom w:val="none" w:sz="0" w:space="0" w:color="auto"/>
        <w:right w:val="none" w:sz="0" w:space="0" w:color="auto"/>
      </w:divBdr>
      <w:divsChild>
        <w:div w:id="11491115">
          <w:marLeft w:val="0"/>
          <w:marRight w:val="0"/>
          <w:marTop w:val="0"/>
          <w:marBottom w:val="0"/>
          <w:divBdr>
            <w:top w:val="none" w:sz="0" w:space="0" w:color="auto"/>
            <w:left w:val="none" w:sz="0" w:space="0" w:color="auto"/>
            <w:bottom w:val="none" w:sz="0" w:space="0" w:color="auto"/>
            <w:right w:val="none" w:sz="0" w:space="0" w:color="auto"/>
          </w:divBdr>
        </w:div>
        <w:div w:id="503857108">
          <w:marLeft w:val="0"/>
          <w:marRight w:val="0"/>
          <w:marTop w:val="0"/>
          <w:marBottom w:val="0"/>
          <w:divBdr>
            <w:top w:val="none" w:sz="0" w:space="0" w:color="auto"/>
            <w:left w:val="none" w:sz="0" w:space="0" w:color="auto"/>
            <w:bottom w:val="none" w:sz="0" w:space="0" w:color="auto"/>
            <w:right w:val="none" w:sz="0" w:space="0" w:color="auto"/>
          </w:divBdr>
          <w:divsChild>
            <w:div w:id="550773623">
              <w:marLeft w:val="0"/>
              <w:marRight w:val="0"/>
              <w:marTop w:val="0"/>
              <w:marBottom w:val="0"/>
              <w:divBdr>
                <w:top w:val="none" w:sz="0" w:space="0" w:color="auto"/>
                <w:left w:val="none" w:sz="0" w:space="0" w:color="auto"/>
                <w:bottom w:val="none" w:sz="0" w:space="0" w:color="auto"/>
                <w:right w:val="none" w:sz="0" w:space="0" w:color="auto"/>
              </w:divBdr>
            </w:div>
          </w:divsChild>
        </w:div>
        <w:div w:id="1336305679">
          <w:marLeft w:val="0"/>
          <w:marRight w:val="0"/>
          <w:marTop w:val="0"/>
          <w:marBottom w:val="0"/>
          <w:divBdr>
            <w:top w:val="none" w:sz="0" w:space="0" w:color="auto"/>
            <w:left w:val="none" w:sz="0" w:space="0" w:color="auto"/>
            <w:bottom w:val="none" w:sz="0" w:space="0" w:color="auto"/>
            <w:right w:val="none" w:sz="0" w:space="0" w:color="auto"/>
          </w:divBdr>
          <w:divsChild>
            <w:div w:id="950163491">
              <w:marLeft w:val="0"/>
              <w:marRight w:val="0"/>
              <w:marTop w:val="0"/>
              <w:marBottom w:val="0"/>
              <w:divBdr>
                <w:top w:val="none" w:sz="0" w:space="0" w:color="auto"/>
                <w:left w:val="none" w:sz="0" w:space="0" w:color="auto"/>
                <w:bottom w:val="none" w:sz="0" w:space="0" w:color="auto"/>
                <w:right w:val="none" w:sz="0" w:space="0" w:color="auto"/>
              </w:divBdr>
              <w:divsChild>
                <w:div w:id="362756340">
                  <w:marLeft w:val="0"/>
                  <w:marRight w:val="0"/>
                  <w:marTop w:val="0"/>
                  <w:marBottom w:val="0"/>
                  <w:divBdr>
                    <w:top w:val="none" w:sz="0" w:space="0" w:color="auto"/>
                    <w:left w:val="none" w:sz="0" w:space="0" w:color="auto"/>
                    <w:bottom w:val="none" w:sz="0" w:space="0" w:color="auto"/>
                    <w:right w:val="none" w:sz="0" w:space="0" w:color="auto"/>
                  </w:divBdr>
                  <w:divsChild>
                    <w:div w:id="2139373873">
                      <w:marLeft w:val="0"/>
                      <w:marRight w:val="0"/>
                      <w:marTop w:val="0"/>
                      <w:marBottom w:val="0"/>
                      <w:divBdr>
                        <w:top w:val="none" w:sz="0" w:space="0" w:color="auto"/>
                        <w:left w:val="none" w:sz="0" w:space="0" w:color="auto"/>
                        <w:bottom w:val="none" w:sz="0" w:space="0" w:color="auto"/>
                        <w:right w:val="none" w:sz="0" w:space="0" w:color="auto"/>
                      </w:divBdr>
                      <w:divsChild>
                        <w:div w:id="1555581847">
                          <w:marLeft w:val="0"/>
                          <w:marRight w:val="0"/>
                          <w:marTop w:val="0"/>
                          <w:marBottom w:val="0"/>
                          <w:divBdr>
                            <w:top w:val="none" w:sz="0" w:space="0" w:color="auto"/>
                            <w:left w:val="none" w:sz="0" w:space="0" w:color="auto"/>
                            <w:bottom w:val="none" w:sz="0" w:space="0" w:color="auto"/>
                            <w:right w:val="none" w:sz="0" w:space="0" w:color="auto"/>
                          </w:divBdr>
                          <w:divsChild>
                            <w:div w:id="1196386252">
                              <w:marLeft w:val="0"/>
                              <w:marRight w:val="0"/>
                              <w:marTop w:val="0"/>
                              <w:marBottom w:val="0"/>
                              <w:divBdr>
                                <w:top w:val="none" w:sz="0" w:space="0" w:color="auto"/>
                                <w:left w:val="none" w:sz="0" w:space="0" w:color="auto"/>
                                <w:bottom w:val="none" w:sz="0" w:space="0" w:color="auto"/>
                                <w:right w:val="none" w:sz="0" w:space="0" w:color="auto"/>
                              </w:divBdr>
                            </w:div>
                            <w:div w:id="3217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5970">
                  <w:marLeft w:val="0"/>
                  <w:marRight w:val="0"/>
                  <w:marTop w:val="0"/>
                  <w:marBottom w:val="0"/>
                  <w:divBdr>
                    <w:top w:val="none" w:sz="0" w:space="0" w:color="auto"/>
                    <w:left w:val="none" w:sz="0" w:space="0" w:color="auto"/>
                    <w:bottom w:val="none" w:sz="0" w:space="0" w:color="auto"/>
                    <w:right w:val="none" w:sz="0" w:space="0" w:color="auto"/>
                  </w:divBdr>
                  <w:divsChild>
                    <w:div w:id="1932546932">
                      <w:marLeft w:val="0"/>
                      <w:marRight w:val="0"/>
                      <w:marTop w:val="0"/>
                      <w:marBottom w:val="180"/>
                      <w:divBdr>
                        <w:top w:val="none" w:sz="0" w:space="0" w:color="auto"/>
                        <w:left w:val="none" w:sz="0" w:space="0" w:color="auto"/>
                        <w:bottom w:val="none" w:sz="0" w:space="0" w:color="auto"/>
                        <w:right w:val="none" w:sz="0" w:space="0" w:color="auto"/>
                      </w:divBdr>
                      <w:divsChild>
                        <w:div w:id="284967593">
                          <w:marLeft w:val="0"/>
                          <w:marRight w:val="0"/>
                          <w:marTop w:val="0"/>
                          <w:marBottom w:val="0"/>
                          <w:divBdr>
                            <w:top w:val="none" w:sz="0" w:space="0" w:color="auto"/>
                            <w:left w:val="none" w:sz="0" w:space="0" w:color="auto"/>
                            <w:bottom w:val="none" w:sz="0" w:space="0" w:color="auto"/>
                            <w:right w:val="none" w:sz="0" w:space="0" w:color="auto"/>
                          </w:divBdr>
                          <w:divsChild>
                            <w:div w:id="405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idiseis.gr/show/tag/%CE%91%CE%98%CE%9B%CE%97%CE%9C%CE%91" TargetMode="External"/><Relationship Id="rId5" Type="http://schemas.openxmlformats.org/officeDocument/2006/relationships/hyperlink" Target="https://www.ieidiseis.gr/show/tag/%CE%91%CE%98%CE%9B%CE%97%CE%9C%CE%9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699</Words>
  <Characters>3779</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Diefthintis</dc:creator>
  <cp:lastModifiedBy>Diefthintis</cp:lastModifiedBy>
  <cp:revision>1</cp:revision>
  <dcterms:created xsi:type="dcterms:W3CDTF">2023-05-15T08:46:00Z</dcterms:created>
  <dcterms:modified xsi:type="dcterms:W3CDTF">2023-05-15T08:50:00Z</dcterms:modified>
</cp:coreProperties>
</file>